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Свердловской области от 21.10.2021 N 687-ПП</w:t>
              <w:br/>
              <w:t xml:space="preserve">"Об утверждении Порядка взаимодействия исполнительных органов государственной власти Свердловской области, органов местного самоуправления муниципальных образований, расположенных на территории Свердловской области, и подведомственных им организаций при организации целевого обучения по образовательным программам среднего профессионального образования для отрасли здравоохранения в Свердловской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СВЕРДЛОВСКОЙ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октября 2021 г. N 687-ПП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ВЗАИМОДЕЙСТВИЯ ИСПОЛНИТЕЛЬНЫХ ОРГАНОВ</w:t>
      </w:r>
    </w:p>
    <w:p>
      <w:pPr>
        <w:pStyle w:val="2"/>
        <w:jc w:val="center"/>
      </w:pPr>
      <w:r>
        <w:rPr>
          <w:sz w:val="20"/>
        </w:rPr>
        <w:t xml:space="preserve">ГОСУДАРСТВЕННОЙ ВЛАСТИ СВЕРДЛОВСКОЙ ОБЛАСТИ, ОРГАНОВ</w:t>
      </w:r>
    </w:p>
    <w:p>
      <w:pPr>
        <w:pStyle w:val="2"/>
        <w:jc w:val="center"/>
      </w:pPr>
      <w:r>
        <w:rPr>
          <w:sz w:val="20"/>
        </w:rPr>
        <w:t xml:space="preserve">МЕСТНОГО САМОУПРАВЛЕНИЯ МУНИЦИПАЛЬНЫХ ОБРАЗОВАНИЙ,</w:t>
      </w:r>
    </w:p>
    <w:p>
      <w:pPr>
        <w:pStyle w:val="2"/>
        <w:jc w:val="center"/>
      </w:pPr>
      <w:r>
        <w:rPr>
          <w:sz w:val="20"/>
        </w:rPr>
        <w:t xml:space="preserve">РАСПОЛОЖЕННЫХ НА ТЕРРИТОРИИ СВЕРДЛОВСКОЙ ОБЛАСТИ,</w:t>
      </w:r>
    </w:p>
    <w:p>
      <w:pPr>
        <w:pStyle w:val="2"/>
        <w:jc w:val="center"/>
      </w:pPr>
      <w:r>
        <w:rPr>
          <w:sz w:val="20"/>
        </w:rPr>
        <w:t xml:space="preserve">И ПОДВЕДОМСТВЕННЫХ ИМ ОРГАНИЗАЦИЙ ПРИ ОРГАНИЗАЦИИ</w:t>
      </w:r>
    </w:p>
    <w:p>
      <w:pPr>
        <w:pStyle w:val="2"/>
        <w:jc w:val="center"/>
      </w:pPr>
      <w:r>
        <w:rPr>
          <w:sz w:val="20"/>
        </w:rPr>
        <w:t xml:space="preserve">ЦЕЛЕВОГО ОБУЧЕНИЯ ПО ОБРАЗОВАТЕЛЬНЫМ ПРОГРАММАМ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ДЛЯ ОТРАСЛИ</w:t>
      </w:r>
    </w:p>
    <w:p>
      <w:pPr>
        <w:pStyle w:val="2"/>
        <w:jc w:val="center"/>
      </w:pPr>
      <w:r>
        <w:rPr>
          <w:sz w:val="20"/>
        </w:rPr>
        <w:t xml:space="preserve">ЗДРАВООХРАНЕНИЯ В СВЕРДЛОВСКОЙ ОБЛАСТИ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года N 273-ФЗ "Об образовании в Российской Федерации", </w:t>
      </w:r>
      <w:hyperlink w:history="0" r:id="rId8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бразования&quot;, &quot;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13.10.2020 N 1681 "О целевом обучении по образовательным программам среднего профессионального и высшего образования", Областным </w:t>
      </w:r>
      <w:hyperlink w:history="0" r:id="rId9" w:tooltip="Областной закон от 04.11.1995 N 31-ОЗ (ред. от 20.12.2022) &quot;О Правительстве Свердловской области&quot; (принят Свердловской областной Думой 25.10.1995) (с изм. и доп., вступающими в силу с 01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4 ноября 1995 года N 31-ОЗ "О Правительстве Свердловской области", государственной </w:t>
      </w:r>
      <w:hyperlink w:history="0" r:id="rId10" w:tooltip="Постановление Правительства Свердловской области от 21.10.2013 N 1267-ПП (ред. от 09.03.2023) &quot;Об утверждении государственной программы Свердловской области &quot;Развитие здравоохранения Свердловской области до 2027 года&quot;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 Свердловской области "Развитие здравоохранения Свердловской области до 2024 года", утвержденной Постановлением Правительства Свердловской области от 21.10.2013 N 1267-ПП "Об утверждении государственной программы Свердловской области "Развитие здравоохранения Свердловской области до 2024 года", и в целях удовлетворения потребности медицинских организаций государственной системы здравоохранения Свердловской области в квалифицированных кадрах Правительство Свердловской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взаимодействия исполнительных органов государственной власти Свердловской области, органов местного самоуправления муниципальных образований, расположенных на территории Свердловской области, и подведомственных им организаций при организации целевого обучения по образовательным программам среднего профессионального образования для отрасли здравоохранения в Свердловской области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Постановления возложить на Заместителя Губернатора Свердловской области П.В. Крекова.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опубликовать на "Официальном интернет-портале правовой информации Свердловской области" (</w:t>
      </w:r>
      <w:r>
        <w:rPr>
          <w:sz w:val="20"/>
        </w:rPr>
        <w:t xml:space="preserve">www.pravo.gov66.ru</w:t>
      </w:r>
      <w:r>
        <w:rPr>
          <w:sz w:val="20"/>
        </w:rPr>
        <w:t xml:space="preserve">).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 Свердловской области</w:t>
      </w:r>
    </w:p>
    <w:p>
      <w:pPr>
        <w:pStyle w:val="0"/>
        <w:jc w:val="right"/>
      </w:pPr>
      <w:r>
        <w:rPr>
          <w:sz w:val="20"/>
        </w:rPr>
        <w:t xml:space="preserve">А.В.ШМЫКОВ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21 октября 2021 г. N 687-ПП</w:t>
      </w:r>
    </w:p>
    <w:p>
      <w:pPr>
        <w:pStyle w:val="0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ВЗАИМОДЕЙСТВИЯ ИСПОЛНИТЕЛЬНЫХ ОРГАНОВ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СВЕРДЛОВСКОЙ ОБЛАСТИ, ОРГАНОВ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ОБРАЗОВАНИЙ, РАСПОЛОЖЕННЫХ НА ТЕРРИТОРИИ</w:t>
      </w:r>
    </w:p>
    <w:p>
      <w:pPr>
        <w:pStyle w:val="2"/>
        <w:jc w:val="center"/>
      </w:pPr>
      <w:r>
        <w:rPr>
          <w:sz w:val="20"/>
        </w:rPr>
        <w:t xml:space="preserve">СВЕРДЛОВСКОЙ ОБЛАСТИ, И ПОДВЕДОМСТВЕННЫХ ИМ ОРГАНИЗАЦИЙ</w:t>
      </w:r>
    </w:p>
    <w:p>
      <w:pPr>
        <w:pStyle w:val="2"/>
        <w:jc w:val="center"/>
      </w:pPr>
      <w:r>
        <w:rPr>
          <w:sz w:val="20"/>
        </w:rPr>
        <w:t xml:space="preserve">ПРИ ОРГАНИЗАЦИИ ЦЕЛЕВОГО ОБУЧЕНИЯ ПО ОБРАЗОВАТЕЛЬНЫМ</w:t>
      </w:r>
    </w:p>
    <w:p>
      <w:pPr>
        <w:pStyle w:val="2"/>
        <w:jc w:val="center"/>
      </w:pPr>
      <w:r>
        <w:rPr>
          <w:sz w:val="20"/>
        </w:rPr>
        <w:t xml:space="preserve">ПРОГРАММАМ СРЕДНЕГО ПРОФЕССИОНАЛЬНОГО ОБРАЗОВАНИЯ</w:t>
      </w:r>
    </w:p>
    <w:p>
      <w:pPr>
        <w:pStyle w:val="2"/>
        <w:jc w:val="center"/>
      </w:pPr>
      <w:r>
        <w:rPr>
          <w:sz w:val="20"/>
        </w:rPr>
        <w:t xml:space="preserve">ДЛЯ ОТРАСЛИ ЗДРАВООХРАНЕНИЯ В СВЕРДЛОВСКОЙ ОБЛАСТИ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взаимодействия исполнительных органов государственной власти Свердловской области, органов местного самоуправления муниципальных образований, расположенных на территории Свердловской области, медицинских организаций государственной системы здравоохранения Свердловской области (далее - медицинская организация), государственного бюджетного профессионального образовательного учреждения "Свердловский областной медицинский колледж" (далее - ГБПОУ "Свердловский областной медицинский колледж"), общеобразовательных организаций, осуществляющих деятельность на территории Свердловской области (далее - общеобразовательные организации), при проведении мероприятий по организации целевого набора по образовательным программам среднего профессионального образования (далее - образовательные программы) в целях удовлетворения потребности в медицинских кадрах медицинских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Обучение граждан по профессиям, специальностям среднего профессионального образования за счет ассигнований областного бюджета в соответствии с </w:t>
      </w:r>
      <w:hyperlink w:history="0" r:id="rId11" w:tooltip="Приказ Минздравсоцразвития РФ от 16.04.2008 N 176н (ред. от 30.03.2010) &quot;О Номенклатуре специальностей специалистов со средним медицинским и фармацевтическим образованием в сфере здравоохранения Российской Федерации&quot; (Зарегистрировано в Минюсте РФ 06.05.2008 N 11634) {КонсультантПлюс}">
        <w:r>
          <w:rPr>
            <w:sz w:val="20"/>
            <w:color w:val="0000ff"/>
          </w:rPr>
          <w:t xml:space="preserve">Номенклатурой</w:t>
        </w:r>
      </w:hyperlink>
      <w:r>
        <w:rPr>
          <w:sz w:val="20"/>
        </w:rPr>
        <w:t xml:space="preserve"> специальностей специалистов со средним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16.04.2008 N 176н "О Номенклатуре специальностей специалистов со средним медицинским и фармацевтическим образованием в сфере здравоохранения Российской Федерации" (далее - медицинские специальности), осуществляется в рамках контрольных цифр приема на обучение по укрупненной группе специальностей среднего профессионального образования "Здравоохранение и медицинские науки" на соответствующий учебный год исходя из потребности в медицинских кадрах медицинских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порядок разработан в соответствии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Федеральным </w:t>
      </w:r>
      <w:hyperlink w:history="0" r:id="rId1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года N 273-ФЗ "Об образовании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3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бразования&quot;, &quot;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13.10.2020 N 1681 "О целевом обучении по образовательным программам среднего профессионального и высшего образования";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14" w:tooltip="Приказ Минздравсоцразвития РФ от 16.04.2008 N 176н (ред. от 30.03.2010) &quot;О Номенклатуре специальностей специалистов со средним медицинским и фармацевтическим образованием в сфере здравоохранения Российской Федерации&quot; (Зарегистрировано в Минюсте РФ 06.05.2008 N 1163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16.04.2008 N 176н "О Номенклатуре специальностей специалистов со средним медицинским и фармацевтическим образованием в сфере здравоохранения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15" w:tooltip="Приказ Минпросвещения России от 02.09.2020 N 457 (ред. от 20.10.2022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приема на обучение по образовательным программам среднего профессионального образования, утвержденным Приказом Министерства просвещения Российской Федерации от 02.09.2020 N 457 "Об утверждении Порядка приема на обучение по образовательным программам среднего профессионального образования".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Целевое обучение по образовательным программам для отрасли здравоохранения Свердловской области проводится в ГБПОУ "Свердловский областной медицинский колледж" за счет бюджетных ассигнований областного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Заказчиком целевого обучения по образовательным программам является Министерство здравоохранения Свердловской области (далее - Министерство).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Медицинские организации регулярно проводят в муниципальных образованиях, расположенных на территории Свердловской области, профориентационную работу среди обучающихся общеобразовательных организаций с целью их направления на обучение по медицинским специальностям в ГБПОУ "Свердловский областной медицинский колледж".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организации профориентационной работы медицинская организация взаимодействует с администрацией соответствующего муниципального образования, расположенного на территории Свердловской области, общеобразовательными организациями и ГБПОУ "Свердловский областной медицинский колледж".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Администрация муниципального образования, расположенного на территории Свердловской области, вправе направлять в Министерство предложения о потребности в подготовке медицинских работников по программам среднего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Министерство ежегодно в срок до 1 декабря запрашивает у медицинских организаций информацию о потребности в подготовке медицинских работников по программам среднего профессионального образования за счет ассигнований областного бюджета на очередной календарный год (далее - информация о потребности в медицинских работниках).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Направленная в Министерство медицинскими организациями информация о потребности в медицинских работниках должна быть подписана руководителем медицинской организации и заверена печатью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Порядок заключения между гражданином, медицинской организацией и ГБПОУ "Свердловский областной медицинский колледж" договора о целевом обучении по образовательным программам для отрасли здравоохранения в Свердловской области (далее - целевое обучение) устанавливается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Руководители медицинских организаций, подведомственных Министерству, обеспечивают: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пределах своей компетенции работу по организации целевого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информирование граждан путем размещения на официальном сайте медицинской организации в информационно-телекоммуникационной сети "Интернет" объявления об организации целевого обучения с указанием специальностей, информации о потребности целевого набора по образовательным программам соответствующей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организации целевого обучения Министерство и ГБПОУ "Свердловский областной медицинский колледж" осуществляют взаимодействие с Министерством образования и молодежной политики Свердловской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Министерство ежегодно направляет информацию в Министерство образования и молодежной политики Свердловской области о количестве граждан, с которыми заключены договоры о целевом обучении в рамках квоты приема граждан на целевое обучение по образовательным программам в рамках контрольных цифр приема на очередной учебный год с учетом имеющейся потребности в медицинских кадрах медицинских организаций и заявок руководителей медицинских организаций на целевое обучение за счет ассигнований областного бюджета (далее - квота приема), ежегодно устанавливаемой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ГБПОУ "Свердловский областной медицинский колледж"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прием на обучение граждан, заключивших договоры о целевом обучении в рамках квоты приема в соответствии с настоящим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направление в медицинские организации уведомления в письменной форме о приеме гражданина на целевое обучение после зачисления гражданина на целевое обучение в рамках квоты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представление в Министерство информации о количестве принятых на целевое обучение граждан с указанием специальностей и медицинских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целевое обучение граждан, заключение договоров о целевом обучении в рамках квоты приема.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Свердловской области от 21.10.2021 N 687-ПП</w:t>
            <w:br/>
            <w:t>"Об утверждении Порядка взаимодействия исполните...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33A3BF595674EF08AF553B37861817FD63A7ACA2B14BCB5E4BFC9340C189E15204BFF3E1169E8B14D9D29AC86FEu2L" TargetMode = "External"/>
	<Relationship Id="rId8" Type="http://schemas.openxmlformats.org/officeDocument/2006/relationships/hyperlink" Target="consultantplus://offline/ref=F33A3BF595674EF08AF553B37861817FD1377ECE2C14BCB5E4BFC9340C189E15204BFF3E1169E8B14D9D29AC86FEu2L" TargetMode = "External"/>
	<Relationship Id="rId9" Type="http://schemas.openxmlformats.org/officeDocument/2006/relationships/hyperlink" Target="consultantplus://offline/ref=F33A3BF595674EF08AF54DBE6E0DDF75D33524C72A10B3E2BAE9CF6353489840720BA167422FA3BC4A8135AC81FF9B78B9F5u3L" TargetMode = "External"/>
	<Relationship Id="rId10" Type="http://schemas.openxmlformats.org/officeDocument/2006/relationships/hyperlink" Target="consultantplus://offline/ref=F33A3BF595674EF08AF54DBE6E0DDF75D33524C72A10B0E4B8EECF6353489840720BA167502FFBB0498A23AB8CEACD29FF0548A5CD8B182DF2E38BA1FAu1L" TargetMode = "External"/>
	<Relationship Id="rId11" Type="http://schemas.openxmlformats.org/officeDocument/2006/relationships/hyperlink" Target="consultantplus://offline/ref=F33A3BF595674EF08AF553B37861817FD33E7AC92015BCB5E4BFC9340C189E15324BA732136BF6B141887FFDC0B4947AB94E45A2D197182AFEuFL" TargetMode = "External"/>
	<Relationship Id="rId12" Type="http://schemas.openxmlformats.org/officeDocument/2006/relationships/hyperlink" Target="consultantplus://offline/ref=F33A3BF595674EF08AF553B37861817FD63A7ACA2B14BCB5E4BFC9340C189E15204BFF3E1169E8B14D9D29AC86FEu2L" TargetMode = "External"/>
	<Relationship Id="rId13" Type="http://schemas.openxmlformats.org/officeDocument/2006/relationships/hyperlink" Target="consultantplus://offline/ref=F33A3BF595674EF08AF553B37861817FD1377ECE2C14BCB5E4BFC9340C189E15324BA732136BF6B04A887FFDC0B4947AB94E45A2D197182AFEuFL" TargetMode = "External"/>
	<Relationship Id="rId14" Type="http://schemas.openxmlformats.org/officeDocument/2006/relationships/hyperlink" Target="consultantplus://offline/ref=F33A3BF595674EF08AF553B37861817FD33E7AC92015BCB5E4BFC9340C189E15204BFF3E1169E8B14D9D29AC86FEu2L" TargetMode = "External"/>
	<Relationship Id="rId15" Type="http://schemas.openxmlformats.org/officeDocument/2006/relationships/hyperlink" Target="consultantplus://offline/ref=F33A3BF595674EF08AF553B37861817FD63D7BCD281DBCB5E4BFC9340C189E15324BA732136BF6B040887FFDC0B4947AB94E45A2D197182AFEuF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Свердловской области от 21.10.2021 N 687-ПП
"Об утверждении Порядка взаимодействия исполнительных органов государственной власти Свердловской области, органов местного самоуправления муниципальных образований, расположенных на территории Свердловской области, и подведомственных им организаций при организации целевого обучения по образовательным программам среднего профессионального образования для отрасли здравоохранения в Свердловской области"</dc:title>
  <dcterms:created xsi:type="dcterms:W3CDTF">2023-05-22T11:46:05Z</dcterms:created>
</cp:coreProperties>
</file>